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14368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9F09FF">
        <w:rPr>
          <w:b/>
          <w:sz w:val="24"/>
          <w:szCs w:val="24"/>
        </w:rPr>
        <w:t>2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B753E3" w:rsidRPr="00143683">
        <w:rPr>
          <w:sz w:val="24"/>
          <w:szCs w:val="24"/>
        </w:rPr>
        <w:t>,</w:t>
      </w:r>
    </w:p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торговой площадки (далее – ЕЭТП) </w:t>
      </w:r>
      <w:hyperlink r:id="rId14" w:history="1">
        <w:r w:rsidR="00B130EB" w:rsidRPr="00143683">
          <w:rPr>
            <w:rStyle w:val="a6"/>
            <w:sz w:val="24"/>
            <w:szCs w:val="24"/>
          </w:rPr>
          <w:t>https://msp.roseltorg.ru/</w:t>
        </w:r>
      </w:hyperlink>
      <w:r w:rsidR="004335B2" w:rsidRPr="00143683">
        <w:rPr>
          <w:sz w:val="24"/>
          <w:szCs w:val="24"/>
        </w:rPr>
        <w:t xml:space="preserve"> №</w:t>
      </w:r>
      <w:r w:rsidR="00B130EB" w:rsidRPr="00143683">
        <w:rPr>
          <w:sz w:val="24"/>
          <w:szCs w:val="24"/>
        </w:rPr>
        <w:t xml:space="preserve"> 31907820006</w:t>
      </w:r>
      <w:r w:rsidR="00DF0AED" w:rsidRPr="00143683">
        <w:rPr>
          <w:sz w:val="24"/>
          <w:szCs w:val="24"/>
        </w:rPr>
        <w:t xml:space="preserve"> </w:t>
      </w:r>
      <w:r w:rsidR="00C530F7" w:rsidRPr="00143683">
        <w:rPr>
          <w:sz w:val="24"/>
          <w:szCs w:val="24"/>
        </w:rPr>
        <w:t xml:space="preserve">от </w:t>
      </w:r>
      <w:r w:rsidR="00DF0AED" w:rsidRPr="00143683">
        <w:rPr>
          <w:kern w:val="36"/>
          <w:sz w:val="24"/>
          <w:szCs w:val="24"/>
        </w:rPr>
        <w:t>25</w:t>
      </w:r>
      <w:r w:rsidR="00EB4ACE" w:rsidRPr="00143683">
        <w:rPr>
          <w:kern w:val="36"/>
          <w:sz w:val="24"/>
          <w:szCs w:val="24"/>
        </w:rPr>
        <w:t>.</w:t>
      </w:r>
      <w:r w:rsidR="00DF0AED" w:rsidRPr="00143683">
        <w:rPr>
          <w:kern w:val="36"/>
          <w:sz w:val="24"/>
          <w:szCs w:val="24"/>
        </w:rPr>
        <w:t>04</w:t>
      </w:r>
      <w:r w:rsidR="00EB4ACE" w:rsidRPr="00143683">
        <w:rPr>
          <w:kern w:val="36"/>
          <w:sz w:val="24"/>
          <w:szCs w:val="24"/>
        </w:rPr>
        <w:t>.201</w:t>
      </w:r>
      <w:r w:rsidR="00B130EB" w:rsidRPr="00143683">
        <w:rPr>
          <w:kern w:val="36"/>
          <w:sz w:val="24"/>
          <w:szCs w:val="24"/>
        </w:rPr>
        <w:t>9</w:t>
      </w:r>
      <w:r w:rsidR="004C3D91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года, </w:t>
      </w:r>
      <w:r w:rsidR="00DE641B" w:rsidRPr="00143683">
        <w:rPr>
          <w:sz w:val="24"/>
          <w:szCs w:val="24"/>
        </w:rPr>
        <w:t>а так</w:t>
      </w:r>
      <w:r w:rsidR="004335B2" w:rsidRPr="00143683">
        <w:rPr>
          <w:sz w:val="24"/>
          <w:szCs w:val="24"/>
        </w:rPr>
        <w:t xml:space="preserve">же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DF0AED" w:rsidRPr="00143683">
        <w:rPr>
          <w:sz w:val="24"/>
          <w:szCs w:val="24"/>
        </w:rPr>
        <w:t xml:space="preserve"> и </w:t>
      </w:r>
      <w:r w:rsidR="00DF0AED" w:rsidRPr="00143683">
        <w:rPr>
          <w:snapToGrid w:val="0"/>
          <w:sz w:val="24"/>
          <w:szCs w:val="24"/>
        </w:rPr>
        <w:t>ПАО «МРСК Центра и Приволжья»</w:t>
      </w:r>
      <w:r w:rsidR="00DF0AED" w:rsidRPr="00143683">
        <w:rPr>
          <w:sz w:val="24"/>
          <w:szCs w:val="24"/>
        </w:rPr>
        <w:t xml:space="preserve"> (</w:t>
      </w:r>
      <w:r w:rsidR="00DF0AED" w:rsidRPr="00143683">
        <w:rPr>
          <w:rStyle w:val="a6"/>
          <w:sz w:val="24"/>
          <w:szCs w:val="24"/>
        </w:rPr>
        <w:t>http://www.mrsk-cp.ru</w:t>
      </w:r>
      <w:r w:rsidR="00DF0AED" w:rsidRPr="00143683">
        <w:rPr>
          <w:sz w:val="24"/>
          <w:szCs w:val="24"/>
        </w:rPr>
        <w:t>)в разделе «Закупки»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DF0AED" w:rsidRPr="00143683">
        <w:rPr>
          <w:b/>
          <w:sz w:val="24"/>
          <w:szCs w:val="24"/>
        </w:rPr>
        <w:t>Циркова Людмила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9F09FF">
        <w:rPr>
          <w:sz w:val="24"/>
          <w:szCs w:val="24"/>
        </w:rPr>
        <w:t>27</w:t>
      </w:r>
      <w:r w:rsidR="00C659DC" w:rsidRPr="00143683">
        <w:rPr>
          <w:sz w:val="24"/>
          <w:szCs w:val="24"/>
        </w:rPr>
        <w:t>.05.2019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0035</w:t>
      </w:r>
      <w:r w:rsidR="00CE4E34" w:rsidRPr="00143683">
        <w:rPr>
          <w:sz w:val="24"/>
          <w:szCs w:val="24"/>
        </w:rPr>
        <w:t>-</w:t>
      </w:r>
      <w:r w:rsidR="00DF0AED" w:rsidRPr="00143683">
        <w:rPr>
          <w:sz w:val="24"/>
          <w:szCs w:val="24"/>
        </w:rPr>
        <w:t>ЦП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9F09FF">
        <w:rPr>
          <w:sz w:val="24"/>
          <w:szCs w:val="24"/>
        </w:rPr>
        <w:t>2</w:t>
      </w:r>
      <w:r w:rsidR="00455323" w:rsidRPr="00143683">
        <w:rPr>
          <w:sz w:val="24"/>
          <w:szCs w:val="24"/>
        </w:rPr>
        <w:t xml:space="preserve"> 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18269D" w:rsidRPr="00143683">
        <w:rPr>
          <w:sz w:val="24"/>
          <w:szCs w:val="24"/>
        </w:rPr>
        <w:t>.</w:t>
      </w:r>
    </w:p>
    <w:p w:rsidR="00B130EB" w:rsidRPr="00143683" w:rsidRDefault="00B130EB" w:rsidP="00B130E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на </w:t>
      </w:r>
      <w:r w:rsidR="00DF0AED" w:rsidRPr="00143683">
        <w:rPr>
          <w:snapToGrid w:val="0"/>
          <w:sz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</w:p>
    <w:p w:rsidR="00323DFF" w:rsidRPr="00143683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Внести изменения в</w:t>
      </w:r>
      <w:r w:rsidR="00323DFF" w:rsidRPr="00143683">
        <w:rPr>
          <w:sz w:val="24"/>
          <w:szCs w:val="24"/>
        </w:rPr>
        <w:t xml:space="preserve"> текст извещения </w:t>
      </w:r>
      <w:r w:rsidR="00A41AC4"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</w:t>
      </w:r>
      <w:r w:rsidR="00323DFF" w:rsidRPr="00143683">
        <w:rPr>
          <w:sz w:val="24"/>
          <w:szCs w:val="24"/>
        </w:rPr>
        <w:t xml:space="preserve"> в следующей редакции:</w:t>
      </w:r>
    </w:p>
    <w:p w:rsidR="004565A2" w:rsidRPr="00143683" w:rsidRDefault="004565A2" w:rsidP="004565A2">
      <w:pPr>
        <w:tabs>
          <w:tab w:val="left" w:pos="284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окончания приёма заявок: </w:t>
      </w:r>
      <w:r w:rsidR="009F09FF">
        <w:rPr>
          <w:sz w:val="24"/>
          <w:szCs w:val="24"/>
        </w:rPr>
        <w:t>20</w:t>
      </w:r>
      <w:r w:rsidRPr="00143683">
        <w:rPr>
          <w:sz w:val="24"/>
          <w:szCs w:val="24"/>
        </w:rPr>
        <w:t>.06.2019 12:00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>Дата рассмотрения 1х частей зая</w:t>
      </w:r>
      <w:bookmarkStart w:id="4" w:name="_GoBack"/>
      <w:bookmarkEnd w:id="4"/>
      <w:r w:rsidRPr="00143683">
        <w:rPr>
          <w:b/>
          <w:bCs/>
          <w:sz w:val="24"/>
          <w:szCs w:val="24"/>
        </w:rPr>
        <w:t>вок: </w:t>
      </w:r>
      <w:r w:rsidR="009F09FF">
        <w:rPr>
          <w:sz w:val="24"/>
          <w:szCs w:val="24"/>
        </w:rPr>
        <w:t>2</w:t>
      </w:r>
      <w:r w:rsidR="00BF1D65">
        <w:rPr>
          <w:sz w:val="24"/>
          <w:szCs w:val="24"/>
        </w:rPr>
        <w:t>6</w:t>
      </w:r>
      <w:r w:rsidRPr="00143683">
        <w:rPr>
          <w:sz w:val="24"/>
          <w:szCs w:val="24"/>
        </w:rPr>
        <w:t>.06.2019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9F09FF">
        <w:rPr>
          <w:sz w:val="24"/>
          <w:szCs w:val="24"/>
        </w:rPr>
        <w:t>2</w:t>
      </w:r>
      <w:r w:rsidR="00BF1D65">
        <w:rPr>
          <w:sz w:val="24"/>
          <w:szCs w:val="24"/>
        </w:rPr>
        <w:t>7</w:t>
      </w:r>
      <w:r w:rsidRPr="00143683">
        <w:rPr>
          <w:sz w:val="24"/>
          <w:szCs w:val="24"/>
        </w:rPr>
        <w:t>.06.2019 10:00</w:t>
      </w:r>
      <w:r w:rsidR="00A41AC4">
        <w:rPr>
          <w:sz w:val="24"/>
          <w:szCs w:val="24"/>
        </w:rPr>
        <w:t xml:space="preserve"> </w:t>
      </w:r>
      <w:r w:rsidR="00A41AC4" w:rsidRPr="00143683">
        <w:rPr>
          <w:sz w:val="24"/>
          <w:szCs w:val="24"/>
        </w:rPr>
        <w:t>(время по МСК)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lastRenderedPageBreak/>
        <w:t>Дата и время окончания срока подачи дополнительных ценовых предложений:</w:t>
      </w:r>
      <w:r w:rsidRPr="00143683">
        <w:rPr>
          <w:sz w:val="24"/>
          <w:szCs w:val="24"/>
        </w:rPr>
        <w:t xml:space="preserve"> </w:t>
      </w:r>
      <w:r w:rsidR="00BF1D65">
        <w:rPr>
          <w:sz w:val="24"/>
          <w:szCs w:val="24"/>
        </w:rPr>
        <w:t>27</w:t>
      </w:r>
      <w:r w:rsidRPr="00143683">
        <w:rPr>
          <w:sz w:val="24"/>
          <w:szCs w:val="24"/>
        </w:rPr>
        <w:t>.06.2019 13:00 (время по МСК)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BF1D65">
        <w:rPr>
          <w:sz w:val="24"/>
          <w:szCs w:val="24"/>
        </w:rPr>
        <w:t>27</w:t>
      </w:r>
      <w:r w:rsidRPr="00143683">
        <w:rPr>
          <w:sz w:val="24"/>
          <w:szCs w:val="24"/>
        </w:rPr>
        <w:t xml:space="preserve">.06.2019 </w:t>
      </w:r>
      <w:r w:rsidR="00BF1D65">
        <w:rPr>
          <w:sz w:val="24"/>
          <w:szCs w:val="24"/>
        </w:rPr>
        <w:t>17</w:t>
      </w:r>
      <w:r w:rsidRPr="00143683">
        <w:rPr>
          <w:sz w:val="24"/>
          <w:szCs w:val="24"/>
        </w:rPr>
        <w:t>:00</w:t>
      </w:r>
      <w:r w:rsidR="00A41AC4">
        <w:rPr>
          <w:sz w:val="24"/>
          <w:szCs w:val="24"/>
        </w:rPr>
        <w:t xml:space="preserve"> </w:t>
      </w:r>
      <w:r w:rsidR="00A41AC4" w:rsidRPr="00143683">
        <w:rPr>
          <w:sz w:val="24"/>
          <w:szCs w:val="24"/>
        </w:rPr>
        <w:t>(время по МСК)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>Дата рассмотрения 2х частей заявок:</w:t>
      </w:r>
      <w:r w:rsidRPr="00143683">
        <w:rPr>
          <w:sz w:val="24"/>
          <w:szCs w:val="24"/>
        </w:rPr>
        <w:t xml:space="preserve">  </w:t>
      </w:r>
      <w:r w:rsidR="0068521B">
        <w:rPr>
          <w:sz w:val="24"/>
          <w:szCs w:val="24"/>
        </w:rPr>
        <w:t>02</w:t>
      </w:r>
      <w:r w:rsidRPr="00143683">
        <w:rPr>
          <w:sz w:val="24"/>
          <w:szCs w:val="24"/>
        </w:rPr>
        <w:t>.0</w:t>
      </w:r>
      <w:r w:rsidR="009F09FF">
        <w:rPr>
          <w:sz w:val="24"/>
          <w:szCs w:val="24"/>
        </w:rPr>
        <w:t>7</w:t>
      </w:r>
      <w:r w:rsidRPr="00143683">
        <w:rPr>
          <w:sz w:val="24"/>
          <w:szCs w:val="24"/>
        </w:rPr>
        <w:t>.2019</w:t>
      </w:r>
    </w:p>
    <w:p w:rsidR="00501051" w:rsidRPr="00143683" w:rsidRDefault="00AC1289" w:rsidP="00AC1289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143683">
        <w:rPr>
          <w:b/>
          <w:bCs/>
          <w:sz w:val="24"/>
          <w:szCs w:val="24"/>
        </w:rPr>
        <w:t>Дата подведения итогов:</w:t>
      </w:r>
      <w:r w:rsidRPr="00143683">
        <w:rPr>
          <w:sz w:val="24"/>
          <w:szCs w:val="24"/>
        </w:rPr>
        <w:t xml:space="preserve"> </w:t>
      </w:r>
      <w:r w:rsidR="0068521B">
        <w:rPr>
          <w:sz w:val="24"/>
          <w:szCs w:val="24"/>
        </w:rPr>
        <w:t>03</w:t>
      </w:r>
      <w:r w:rsidRPr="00143683">
        <w:rPr>
          <w:sz w:val="24"/>
          <w:szCs w:val="24"/>
        </w:rPr>
        <w:t>.</w:t>
      </w:r>
      <w:r w:rsidR="009F09FF">
        <w:rPr>
          <w:sz w:val="24"/>
          <w:szCs w:val="24"/>
        </w:rPr>
        <w:t>07</w:t>
      </w:r>
      <w:r w:rsidRPr="00143683">
        <w:rPr>
          <w:sz w:val="24"/>
          <w:szCs w:val="24"/>
        </w:rPr>
        <w:t>.2019</w:t>
      </w:r>
    </w:p>
    <w:p w:rsidR="00501051" w:rsidRPr="00143683" w:rsidRDefault="00501051" w:rsidP="00AC1289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</w:p>
    <w:bookmarkEnd w:id="2"/>
    <w:bookmarkEnd w:id="3"/>
    <w:p w:rsidR="00A54F6D" w:rsidRPr="0014368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По отношению к исходной редакции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501051" w:rsidRPr="00143683" w:rsidRDefault="00501051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Изменена конкурсная документация, в том числе: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изменены крайний срок подачи заявок,</w:t>
      </w:r>
      <w:r w:rsidRPr="00143683">
        <w:rPr>
          <w:b/>
          <w:sz w:val="24"/>
          <w:szCs w:val="24"/>
        </w:rPr>
        <w:t xml:space="preserve"> </w:t>
      </w:r>
      <w:r w:rsidRPr="00143683">
        <w:rPr>
          <w:i/>
          <w:sz w:val="24"/>
          <w:szCs w:val="24"/>
        </w:rPr>
        <w:t>дата рассмотрения первых частей заявок, дата и время начала и окончания подачи дополнительных ценовых предложений, дата и время сопоставления дополнительных ценовых предложений, дата рассмотрения вторых частей заявок и дата подведения итогов закупки;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F0AED" w:rsidRPr="00143683" w:rsidRDefault="00DF0AED" w:rsidP="00DF0AED">
      <w:pPr>
        <w:tabs>
          <w:tab w:val="left" w:pos="7513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Заместитель генерального директора</w:t>
      </w:r>
    </w:p>
    <w:p w:rsidR="00DF0AED" w:rsidRPr="00143683" w:rsidRDefault="00DF0AED" w:rsidP="00DF0AED">
      <w:pPr>
        <w:tabs>
          <w:tab w:val="left" w:pos="7513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по инвестиционной деятельности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ПАО «МРСК Центра» –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DF0AED" w:rsidRPr="002124A9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343" w:rsidRDefault="000D4343" w:rsidP="00F4602F">
      <w:r>
        <w:separator/>
      </w:r>
    </w:p>
  </w:endnote>
  <w:endnote w:type="continuationSeparator" w:id="0">
    <w:p w:rsidR="000D4343" w:rsidRDefault="000D434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343" w:rsidRDefault="000D4343" w:rsidP="00F4602F">
      <w:r>
        <w:separator/>
      </w:r>
    </w:p>
  </w:footnote>
  <w:footnote w:type="continuationSeparator" w:id="0">
    <w:p w:rsidR="000D4343" w:rsidRDefault="000D434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09F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8F0D6-447A-42C8-B9F7-4692F76F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23</cp:revision>
  <cp:lastPrinted>2010-10-21T11:53:00Z</cp:lastPrinted>
  <dcterms:created xsi:type="dcterms:W3CDTF">2017-02-10T08:34:00Z</dcterms:created>
  <dcterms:modified xsi:type="dcterms:W3CDTF">2019-05-27T09:12:00Z</dcterms:modified>
</cp:coreProperties>
</file>